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70C" w:rsidRDefault="0031370C"/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EB33DE2" wp14:editId="4D59F6E5">
                      <wp:simplePos x="0" y="0"/>
                      <wp:positionH relativeFrom="page">
                        <wp:posOffset>4067175</wp:posOffset>
                      </wp:positionH>
                      <wp:positionV relativeFrom="page">
                        <wp:posOffset>1609725</wp:posOffset>
                      </wp:positionV>
                      <wp:extent cx="2694940" cy="1007745"/>
                      <wp:effectExtent l="0" t="0" r="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494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3302F" w:rsidRDefault="0093302F" w:rsidP="0093302F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Městský úřad Jeseník</w:t>
                                  </w:r>
                                </w:p>
                                <w:p w:rsidR="0093302F" w:rsidRDefault="0093302F" w:rsidP="0093302F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odbor dopravy a silničního hospodářství</w:t>
                                  </w:r>
                                  <w:r w:rsidRPr="00FD24B5">
                                    <w:rPr>
                                      <w:rStyle w:val="Potovnadresa"/>
                                    </w:rPr>
                                    <w:br/>
                                  </w: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Karla Čapka 1147/10</w:t>
                                  </w:r>
                                </w:p>
                                <w:p w:rsidR="00D573B2" w:rsidRPr="00FD24B5" w:rsidRDefault="0093302F" w:rsidP="0093302F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790 01 Jeseník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B33D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0.25pt;margin-top:126.75pt;width:212.2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93302F" w:rsidRDefault="0093302F" w:rsidP="0093302F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Městský úřad Jeseník</w:t>
                            </w:r>
                          </w:p>
                          <w:p w:rsidR="0093302F" w:rsidRDefault="0093302F" w:rsidP="0093302F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odbor dopravy a silničního hospodářství</w:t>
                            </w:r>
                            <w:r w:rsidRPr="00FD24B5">
                              <w:rPr>
                                <w:rStyle w:val="Potovnadresa"/>
                              </w:rPr>
                              <w:br/>
                            </w:r>
                            <w:r>
                              <w:rPr>
                                <w:rStyle w:val="Potovnadresa"/>
                                <w:bCs/>
                              </w:rPr>
                              <w:t>Karla Čapka 1147/10</w:t>
                            </w:r>
                          </w:p>
                          <w:p w:rsidR="00D573B2" w:rsidRPr="00FD24B5" w:rsidRDefault="0093302F" w:rsidP="0093302F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790 01 Jeseník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93302F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1117/2020-SŽ-OŘ OLC-SPS"/>
                  </w:textInput>
                </w:ffData>
              </w:fldChar>
            </w:r>
            <w:bookmarkStart w:id="0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11117/2020-SŽ-OŘ OLC-SPS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9D38D0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2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1/2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183D81" w:rsidP="0077673A">
            <w:r>
              <w:t>Martin Jakubčo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9D38D0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601 102 288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+420 601 102 288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JakubcoM@szdc.cz"/>
                  </w:textInput>
                </w:ffData>
              </w:fldChar>
            </w:r>
            <w:bookmarkStart w:id="3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JakubcoM@szdc.cz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2A1DEA">
              <w:rPr>
                <w:noProof/>
              </w:rPr>
              <w:t>19. května 2021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B45E9E" w:rsidRDefault="009E6069" w:rsidP="009E6069">
      <w:pPr>
        <w:rPr>
          <w:b/>
        </w:rPr>
      </w:pPr>
      <w:r w:rsidRPr="009E6069">
        <w:rPr>
          <w:b/>
        </w:rPr>
        <w:t>Žádost</w:t>
      </w:r>
      <w:r>
        <w:rPr>
          <w:b/>
        </w:rPr>
        <w:t xml:space="preserve"> </w:t>
      </w:r>
      <w:r w:rsidR="00DA51B0">
        <w:rPr>
          <w:b/>
        </w:rPr>
        <w:t>o</w:t>
      </w:r>
      <w:r w:rsidR="00706095">
        <w:rPr>
          <w:b/>
        </w:rPr>
        <w:t xml:space="preserve"> závazné stanovisko</w:t>
      </w:r>
      <w:r w:rsidR="000B372C">
        <w:rPr>
          <w:b/>
        </w:rPr>
        <w:t xml:space="preserve"> </w:t>
      </w:r>
    </w:p>
    <w:p w:rsidR="00706095" w:rsidRPr="00706095" w:rsidRDefault="00706095" w:rsidP="009E6069">
      <w:pPr>
        <w:rPr>
          <w:b/>
        </w:rPr>
      </w:pPr>
    </w:p>
    <w:p w:rsidR="009E6069" w:rsidRDefault="009E6069" w:rsidP="009E6069">
      <w:pPr>
        <w:pStyle w:val="Bezmezer"/>
      </w:pPr>
      <w:r>
        <w:t>Žadatel:</w:t>
      </w:r>
    </w:p>
    <w:p w:rsidR="009E6069" w:rsidRPr="00F22955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 xml:space="preserve">Název, obchodní firma:    </w:t>
      </w:r>
      <w:r>
        <w:tab/>
        <w:t>Správa železnic, státní organizace</w:t>
      </w:r>
    </w:p>
    <w:p w:rsidR="009E6069" w:rsidRDefault="009E6069" w:rsidP="009E6069">
      <w:pPr>
        <w:pStyle w:val="Bezmezer"/>
      </w:pPr>
      <w:r>
        <w:t xml:space="preserve">IČO:  </w:t>
      </w:r>
      <w:r>
        <w:tab/>
      </w:r>
      <w:r>
        <w:tab/>
      </w:r>
      <w:r>
        <w:tab/>
      </w:r>
      <w:r>
        <w:tab/>
        <w:t>709 94 234</w:t>
      </w:r>
    </w:p>
    <w:p w:rsidR="009E6069" w:rsidRDefault="009E6069" w:rsidP="009E6069">
      <w:pPr>
        <w:pStyle w:val="Bezmezer"/>
      </w:pPr>
      <w:r>
        <w:t xml:space="preserve">Adresa sídla:  </w:t>
      </w:r>
      <w:r>
        <w:tab/>
      </w:r>
      <w:r>
        <w:tab/>
      </w:r>
      <w:r>
        <w:tab/>
        <w:t>Dlážděná 1003/7, Praha 1, 110 00</w:t>
      </w:r>
    </w:p>
    <w:p w:rsidR="009E6069" w:rsidRDefault="009E6069" w:rsidP="009E6069">
      <w:pPr>
        <w:pStyle w:val="Bezmezer"/>
        <w:ind w:left="2832" w:hanging="2832"/>
      </w:pPr>
      <w:r>
        <w:t xml:space="preserve">Adresa pro doručování: </w:t>
      </w:r>
      <w:r>
        <w:tab/>
        <w:t xml:space="preserve">Správa železnic, státní organizace    </w:t>
      </w:r>
      <w:r>
        <w:tab/>
        <w:t xml:space="preserve">                          Oblastní ředitelství Olomouc, </w:t>
      </w:r>
    </w:p>
    <w:p w:rsidR="009E6069" w:rsidRDefault="009E6069" w:rsidP="009E6069">
      <w:pPr>
        <w:pStyle w:val="Bezmezer"/>
        <w:ind w:left="2832"/>
      </w:pPr>
      <w:r>
        <w:t>Nerudova 1, 779 00 Olomouc</w:t>
      </w:r>
    </w:p>
    <w:p w:rsidR="009E6069" w:rsidRDefault="009E6069" w:rsidP="009E6069">
      <w:pPr>
        <w:pStyle w:val="Bezmezer"/>
      </w:pPr>
      <w:r>
        <w:t xml:space="preserve"> </w:t>
      </w:r>
    </w:p>
    <w:p w:rsidR="009E6069" w:rsidRDefault="009E6069" w:rsidP="009E6069">
      <w:pPr>
        <w:pStyle w:val="Bezmezer"/>
      </w:pPr>
      <w:r>
        <w:t xml:space="preserve">Předmět žádosti:   </w:t>
      </w:r>
    </w:p>
    <w:p w:rsidR="009E6069" w:rsidRDefault="009E6069" w:rsidP="009E6069">
      <w:pPr>
        <w:pStyle w:val="Bezmezer"/>
        <w:ind w:left="2832"/>
      </w:pPr>
      <w:r>
        <w:t>Závazné stanovisko k projektové dokumentaci, které bude s</w:t>
      </w:r>
      <w:r w:rsidR="00AB2D90">
        <w:t>l</w:t>
      </w:r>
      <w:r>
        <w:t>oužit jako podklad pro</w:t>
      </w:r>
      <w:r w:rsidR="00FD24B5">
        <w:t xml:space="preserve"> společné</w:t>
      </w:r>
      <w:r>
        <w:t xml:space="preserve"> územní a stavební říz</w:t>
      </w:r>
      <w:r w:rsidR="00706095">
        <w:t>ení vydávané Drážním úřadem.</w:t>
      </w:r>
    </w:p>
    <w:p w:rsidR="009D38D0" w:rsidRDefault="009D38D0" w:rsidP="009E6069">
      <w:pPr>
        <w:pStyle w:val="Bezmezer"/>
        <w:ind w:left="2832"/>
      </w:pPr>
      <w:r>
        <w:t>(zřízení sjezdu nového parkoviště a zálivu náhradní autobusové dopravy)</w:t>
      </w:r>
    </w:p>
    <w:p w:rsidR="009E6069" w:rsidRDefault="009E6069" w:rsidP="009E6069">
      <w:pPr>
        <w:pStyle w:val="Bezmezer"/>
        <w:ind w:left="2124" w:firstLine="708"/>
      </w:pPr>
    </w:p>
    <w:p w:rsidR="009E6069" w:rsidRDefault="009E6069" w:rsidP="009E6069">
      <w:pPr>
        <w:pStyle w:val="Bezmezer"/>
      </w:pPr>
      <w:r>
        <w:t>Název stavby:</w:t>
      </w:r>
      <w:r>
        <w:tab/>
      </w:r>
      <w:r>
        <w:tab/>
      </w:r>
      <w:r>
        <w:tab/>
        <w:t>Rekonstrukce výpravní budovy v žst. Ostružná</w:t>
      </w:r>
    </w:p>
    <w:p w:rsidR="009E6069" w:rsidRDefault="009E6069" w:rsidP="009E6069">
      <w:pPr>
        <w:pStyle w:val="Bezmezer"/>
      </w:pPr>
      <w:r>
        <w:t xml:space="preserve">Místo stavby: </w:t>
      </w:r>
      <w:r>
        <w:tab/>
      </w:r>
      <w:r>
        <w:tab/>
      </w:r>
      <w:r>
        <w:tab/>
        <w:t>Ostružná (železniční stanice – výpravní budova)</w:t>
      </w:r>
    </w:p>
    <w:p w:rsidR="009E6069" w:rsidRDefault="009E6069" w:rsidP="009E6069">
      <w:pPr>
        <w:pStyle w:val="Bezmezer"/>
      </w:pPr>
      <w:r>
        <w:t>Katastrální území:</w:t>
      </w:r>
      <w:r>
        <w:tab/>
      </w:r>
      <w:r>
        <w:tab/>
        <w:t>Ostružná</w:t>
      </w:r>
    </w:p>
    <w:p w:rsidR="009E6069" w:rsidRPr="00F22955" w:rsidRDefault="00FD24B5" w:rsidP="009E6069">
      <w:pPr>
        <w:pStyle w:val="Bezmezer"/>
      </w:pPr>
      <w:r>
        <w:t xml:space="preserve">Parcelní číslo:  </w:t>
      </w:r>
      <w:r>
        <w:tab/>
      </w:r>
      <w:r>
        <w:tab/>
      </w:r>
      <w:r>
        <w:tab/>
        <w:t xml:space="preserve">St. 167, 375, 374, 442/2, </w:t>
      </w:r>
      <w:r w:rsidR="00ED6DD2">
        <w:t>932/3, 1008/7,</w:t>
      </w:r>
      <w:r>
        <w:t>1325</w:t>
      </w:r>
      <w:r w:rsidR="009E6069">
        <w:t xml:space="preserve"> 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>S pozdravem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  <w:bookmarkStart w:id="5" w:name="_GoBack"/>
      <w:bookmarkEnd w:id="5"/>
    </w:p>
    <w:p w:rsidR="009D38D0" w:rsidRDefault="009D38D0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Pr="00A963C2" w:rsidRDefault="009E6069" w:rsidP="009E6069">
      <w:pPr>
        <w:pStyle w:val="Bezmezer"/>
      </w:pPr>
      <w:r>
        <w:t>______________________________</w:t>
      </w:r>
    </w:p>
    <w:p w:rsidR="009E6069" w:rsidRDefault="009E6069" w:rsidP="009E6069">
      <w:pPr>
        <w:pStyle w:val="Bezmezer"/>
        <w:ind w:firstLine="708"/>
      </w:pPr>
      <w:r>
        <w:t>Ing. Ladislav Kašpar</w:t>
      </w:r>
    </w:p>
    <w:p w:rsidR="009E6069" w:rsidRDefault="009E6069" w:rsidP="009E6069">
      <w:r>
        <w:t>ředitel Oblastního ředitelství Olomouc</w:t>
      </w:r>
    </w:p>
    <w:p w:rsidR="009E6069" w:rsidRPr="00B45E9E" w:rsidRDefault="009E6069" w:rsidP="009E6069">
      <w:pPr>
        <w:pStyle w:val="Doplujcdaje"/>
        <w:rPr>
          <w:b/>
        </w:rPr>
      </w:pPr>
      <w:r w:rsidRPr="00B45E9E">
        <w:rPr>
          <w:b/>
        </w:rPr>
        <w:t>Přílohy</w:t>
      </w:r>
    </w:p>
    <w:p w:rsidR="00CB1931" w:rsidRDefault="009E6069" w:rsidP="00665CBF">
      <w:pPr>
        <w:pStyle w:val="Doplujcdaje"/>
      </w:pPr>
      <w:r>
        <w:t xml:space="preserve">Příloha 1 – </w:t>
      </w:r>
      <w:r w:rsidR="00AB2D90">
        <w:t>Projektová dokumentace</w:t>
      </w:r>
      <w:r w:rsidR="005B6628">
        <w:t xml:space="preserve"> </w:t>
      </w:r>
    </w:p>
    <w:p w:rsidR="009D38D0" w:rsidRDefault="009D38D0" w:rsidP="00665CBF">
      <w:pPr>
        <w:pStyle w:val="Doplujcdaje"/>
      </w:pPr>
      <w:r>
        <w:t>Příloha 2 – Výpočet osvětlení venkovních ploch</w:t>
      </w:r>
    </w:p>
    <w:p w:rsidR="00665CBF" w:rsidRDefault="00665CBF" w:rsidP="00665CBF">
      <w:pPr>
        <w:pStyle w:val="Doplujcdaje"/>
      </w:pPr>
    </w:p>
    <w:sectPr w:rsidR="00665CB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408" w:rsidRDefault="00B96408" w:rsidP="00962258">
      <w:pPr>
        <w:spacing w:after="0" w:line="240" w:lineRule="auto"/>
      </w:pPr>
      <w:r>
        <w:separator/>
      </w:r>
    </w:p>
  </w:endnote>
  <w:endnote w:type="continuationSeparator" w:id="0">
    <w:p w:rsidR="00B96408" w:rsidRDefault="00B964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499"/>
      <w:gridCol w:w="3405"/>
      <w:gridCol w:w="2792"/>
      <w:gridCol w:w="2879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t>PAGE   \* MERGEFORMAT</w:t>
          </w:r>
          <w:r w:rsidR="000B37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1D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  <w:p w:rsidR="0077256F" w:rsidRDefault="009E6069">
    <w:r w:rsidRPr="009E6069">
      <w:rPr>
        <w:b/>
      </w:rPr>
      <w:t>Ž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B52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B52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408" w:rsidRDefault="00B96408" w:rsidP="00962258">
      <w:pPr>
        <w:spacing w:after="0" w:line="240" w:lineRule="auto"/>
      </w:pPr>
      <w:r>
        <w:separator/>
      </w:r>
    </w:p>
  </w:footnote>
  <w:footnote w:type="continuationSeparator" w:id="0">
    <w:p w:rsidR="00B96408" w:rsidRDefault="00B964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970"/>
      <w:gridCol w:w="7547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E3F4F5D" wp14:editId="4DD46E6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76CCA1A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9BB05E" wp14:editId="14C9EF47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1ED2434" wp14:editId="2192953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BE96FE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81"/>
    <w:rsid w:val="00033432"/>
    <w:rsid w:val="000335CC"/>
    <w:rsid w:val="00072C1E"/>
    <w:rsid w:val="000B372C"/>
    <w:rsid w:val="000B7907"/>
    <w:rsid w:val="000C0429"/>
    <w:rsid w:val="00114472"/>
    <w:rsid w:val="00154C74"/>
    <w:rsid w:val="00170EC5"/>
    <w:rsid w:val="001747C1"/>
    <w:rsid w:val="00183D81"/>
    <w:rsid w:val="0018596A"/>
    <w:rsid w:val="001C4DA0"/>
    <w:rsid w:val="00207DF5"/>
    <w:rsid w:val="0026785D"/>
    <w:rsid w:val="002A1DEA"/>
    <w:rsid w:val="002C31BF"/>
    <w:rsid w:val="002E0CD7"/>
    <w:rsid w:val="002F026B"/>
    <w:rsid w:val="002F48A5"/>
    <w:rsid w:val="0031370C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54D7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5B6628"/>
    <w:rsid w:val="005E44FA"/>
    <w:rsid w:val="0061068E"/>
    <w:rsid w:val="00660AD3"/>
    <w:rsid w:val="00665CBF"/>
    <w:rsid w:val="006A5570"/>
    <w:rsid w:val="006A689C"/>
    <w:rsid w:val="006B3D79"/>
    <w:rsid w:val="006E0578"/>
    <w:rsid w:val="006E314D"/>
    <w:rsid w:val="00706095"/>
    <w:rsid w:val="00710723"/>
    <w:rsid w:val="00723ED1"/>
    <w:rsid w:val="00743525"/>
    <w:rsid w:val="0076286B"/>
    <w:rsid w:val="00764595"/>
    <w:rsid w:val="00766846"/>
    <w:rsid w:val="0077256F"/>
    <w:rsid w:val="0077673A"/>
    <w:rsid w:val="007846E1"/>
    <w:rsid w:val="007B570C"/>
    <w:rsid w:val="007E4A6E"/>
    <w:rsid w:val="007F56A7"/>
    <w:rsid w:val="00807DD0"/>
    <w:rsid w:val="00813F11"/>
    <w:rsid w:val="008178FB"/>
    <w:rsid w:val="008A3568"/>
    <w:rsid w:val="008C0625"/>
    <w:rsid w:val="008C096C"/>
    <w:rsid w:val="008D03B9"/>
    <w:rsid w:val="008F18D6"/>
    <w:rsid w:val="00904780"/>
    <w:rsid w:val="009113A8"/>
    <w:rsid w:val="00922385"/>
    <w:rsid w:val="009223DF"/>
    <w:rsid w:val="0093302F"/>
    <w:rsid w:val="00936091"/>
    <w:rsid w:val="00940D8A"/>
    <w:rsid w:val="00962258"/>
    <w:rsid w:val="009678B7"/>
    <w:rsid w:val="00982411"/>
    <w:rsid w:val="009859F6"/>
    <w:rsid w:val="00992D9C"/>
    <w:rsid w:val="00996CB8"/>
    <w:rsid w:val="009A7568"/>
    <w:rsid w:val="009B2E97"/>
    <w:rsid w:val="009B72CC"/>
    <w:rsid w:val="009D38D0"/>
    <w:rsid w:val="009D4BD6"/>
    <w:rsid w:val="009D4E21"/>
    <w:rsid w:val="009E07F4"/>
    <w:rsid w:val="009E6069"/>
    <w:rsid w:val="009F392E"/>
    <w:rsid w:val="00A44328"/>
    <w:rsid w:val="00A6177B"/>
    <w:rsid w:val="00A66136"/>
    <w:rsid w:val="00AA4CBB"/>
    <w:rsid w:val="00AA65FA"/>
    <w:rsid w:val="00AA7351"/>
    <w:rsid w:val="00AB2D90"/>
    <w:rsid w:val="00AD056F"/>
    <w:rsid w:val="00AD4E9E"/>
    <w:rsid w:val="00AD6731"/>
    <w:rsid w:val="00B15D0D"/>
    <w:rsid w:val="00B40FB0"/>
    <w:rsid w:val="00B45E9E"/>
    <w:rsid w:val="00B55F9C"/>
    <w:rsid w:val="00B75EE1"/>
    <w:rsid w:val="00B77481"/>
    <w:rsid w:val="00B8518B"/>
    <w:rsid w:val="00B8765E"/>
    <w:rsid w:val="00B94B9F"/>
    <w:rsid w:val="00B96408"/>
    <w:rsid w:val="00BB3740"/>
    <w:rsid w:val="00BB523C"/>
    <w:rsid w:val="00BC0854"/>
    <w:rsid w:val="00BD7E91"/>
    <w:rsid w:val="00BF2691"/>
    <w:rsid w:val="00BF374D"/>
    <w:rsid w:val="00C02D0A"/>
    <w:rsid w:val="00C03A6E"/>
    <w:rsid w:val="00C30759"/>
    <w:rsid w:val="00C4465B"/>
    <w:rsid w:val="00C44F6A"/>
    <w:rsid w:val="00C47A77"/>
    <w:rsid w:val="00C8207D"/>
    <w:rsid w:val="00C90466"/>
    <w:rsid w:val="00C96E97"/>
    <w:rsid w:val="00CB1931"/>
    <w:rsid w:val="00CD043B"/>
    <w:rsid w:val="00CD1FC4"/>
    <w:rsid w:val="00CE371D"/>
    <w:rsid w:val="00D02A4D"/>
    <w:rsid w:val="00D21061"/>
    <w:rsid w:val="00D316A7"/>
    <w:rsid w:val="00D4108E"/>
    <w:rsid w:val="00D573B2"/>
    <w:rsid w:val="00D6163D"/>
    <w:rsid w:val="00D831A3"/>
    <w:rsid w:val="00DA51B0"/>
    <w:rsid w:val="00DA6FFE"/>
    <w:rsid w:val="00DC3110"/>
    <w:rsid w:val="00DD46F3"/>
    <w:rsid w:val="00DD58A6"/>
    <w:rsid w:val="00DE56F2"/>
    <w:rsid w:val="00DF116D"/>
    <w:rsid w:val="00E02727"/>
    <w:rsid w:val="00E21B22"/>
    <w:rsid w:val="00E645CF"/>
    <w:rsid w:val="00E824F1"/>
    <w:rsid w:val="00EB104F"/>
    <w:rsid w:val="00ED14BD"/>
    <w:rsid w:val="00ED3947"/>
    <w:rsid w:val="00ED6DD2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9204C"/>
    <w:rsid w:val="00FC6389"/>
    <w:rsid w:val="00FD24B5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0DC7"/>
  <w14:defaultImageDpi w14:val="32767"/>
  <w15:docId w15:val="{3614AAA7-C5A7-4592-A5F9-45010AA1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2019\Ostru&#382;n&#225;%20VB\Dokladov&#225;%20&#269;&#225;st%20nov&#225;\KHS%20OL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1E5B41-94BA-46B5-8617-F93B54053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291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Jurníček Jan, Ing.</cp:lastModifiedBy>
  <cp:revision>20</cp:revision>
  <cp:lastPrinted>2020-05-06T08:30:00Z</cp:lastPrinted>
  <dcterms:created xsi:type="dcterms:W3CDTF">2020-04-22T07:10:00Z</dcterms:created>
  <dcterms:modified xsi:type="dcterms:W3CDTF">2021-05-19T14:38:00Z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